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7C92B" w14:textId="77777777" w:rsidR="00440DAA" w:rsidRDefault="00440DAA">
      <w:pPr>
        <w:spacing w:after="0"/>
        <w:ind w:left="-1440" w:right="10464"/>
      </w:pPr>
    </w:p>
    <w:tbl>
      <w:tblPr>
        <w:tblStyle w:val="TableGrid"/>
        <w:tblpPr w:leftFromText="141" w:rightFromText="141" w:horzAnchor="margin" w:tblpY="1515"/>
        <w:tblW w:w="9713" w:type="dxa"/>
        <w:tblInd w:w="0" w:type="dxa"/>
        <w:tblCellMar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1635"/>
        <w:gridCol w:w="1645"/>
        <w:gridCol w:w="6433"/>
      </w:tblGrid>
      <w:tr w:rsidR="00440DAA" w14:paraId="4330D905" w14:textId="77777777" w:rsidTr="006F5117">
        <w:trPr>
          <w:trHeight w:val="544"/>
        </w:trPr>
        <w:tc>
          <w:tcPr>
            <w:tcW w:w="9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26D3902" w14:textId="7B15A221" w:rsidR="00440DAA" w:rsidRDefault="00000000" w:rsidP="006F5117">
            <w:pPr>
              <w:tabs>
                <w:tab w:val="center" w:pos="774"/>
                <w:tab w:val="center" w:pos="2420"/>
                <w:tab w:val="center" w:pos="6458"/>
              </w:tabs>
            </w:pPr>
            <w:r>
              <w:tab/>
            </w:r>
            <w:r>
              <w:rPr>
                <w:b/>
                <w:sz w:val="24"/>
              </w:rPr>
              <w:t>ET</w:t>
            </w:r>
            <w:r w:rsidR="006F5117">
              <w:rPr>
                <w:b/>
                <w:sz w:val="24"/>
              </w:rPr>
              <w:t>Kİ</w:t>
            </w:r>
            <w:r>
              <w:rPr>
                <w:b/>
                <w:sz w:val="24"/>
              </w:rPr>
              <w:t xml:space="preserve"> PUANI</w:t>
            </w:r>
            <w:r>
              <w:rPr>
                <w:b/>
                <w:sz w:val="24"/>
              </w:rPr>
              <w:tab/>
              <w:t>ETKİ SEVİYESİ</w:t>
            </w:r>
            <w:r>
              <w:rPr>
                <w:b/>
                <w:sz w:val="24"/>
              </w:rPr>
              <w:tab/>
              <w:t>AÇIKLAMA</w:t>
            </w:r>
          </w:p>
        </w:tc>
      </w:tr>
      <w:tr w:rsidR="00440DAA" w14:paraId="14D24C89" w14:textId="77777777" w:rsidTr="006F5117">
        <w:trPr>
          <w:trHeight w:val="1566"/>
        </w:trPr>
        <w:tc>
          <w:tcPr>
            <w:tcW w:w="163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C00000"/>
            <w:vAlign w:val="center"/>
          </w:tcPr>
          <w:p w14:paraId="44025FBF" w14:textId="77777777" w:rsidR="00440DAA" w:rsidRDefault="00000000" w:rsidP="006F5117">
            <w:pPr>
              <w:ind w:left="71"/>
              <w:jc w:val="center"/>
            </w:pPr>
            <w:r>
              <w:rPr>
                <w:b/>
                <w:color w:val="FFFFFF"/>
                <w:sz w:val="40"/>
              </w:rPr>
              <w:t>5</w:t>
            </w:r>
          </w:p>
        </w:tc>
        <w:tc>
          <w:tcPr>
            <w:tcW w:w="1645" w:type="dxa"/>
            <w:tcBorders>
              <w:top w:val="nil"/>
              <w:left w:val="single" w:sz="8" w:space="0" w:color="FFFFFF"/>
              <w:bottom w:val="single" w:sz="15" w:space="0" w:color="FF0000"/>
              <w:right w:val="single" w:sz="8" w:space="0" w:color="FFFFFF"/>
            </w:tcBorders>
            <w:shd w:val="clear" w:color="auto" w:fill="F2F2F2"/>
            <w:vAlign w:val="center"/>
          </w:tcPr>
          <w:p w14:paraId="2A1FEE71" w14:textId="77777777" w:rsidR="00440DAA" w:rsidRDefault="00000000" w:rsidP="006F5117">
            <w:pPr>
              <w:ind w:left="127"/>
            </w:pPr>
            <w:r>
              <w:rPr>
                <w:b/>
                <w:color w:val="C00000"/>
                <w:sz w:val="28"/>
              </w:rPr>
              <w:t>Çok Yüksek</w:t>
            </w:r>
          </w:p>
        </w:tc>
        <w:tc>
          <w:tcPr>
            <w:tcW w:w="6433" w:type="dxa"/>
            <w:tcBorders>
              <w:top w:val="nil"/>
              <w:left w:val="single" w:sz="8" w:space="0" w:color="FFFFFF"/>
              <w:bottom w:val="single" w:sz="15" w:space="0" w:color="FF0000"/>
              <w:right w:val="nil"/>
            </w:tcBorders>
            <w:shd w:val="clear" w:color="auto" w:fill="F2F2F2"/>
            <w:vAlign w:val="center"/>
          </w:tcPr>
          <w:p w14:paraId="260B268A" w14:textId="77777777" w:rsidR="00440DAA" w:rsidRDefault="00000000" w:rsidP="00CC447F">
            <w:pPr>
              <w:jc w:val="both"/>
            </w:pPr>
            <w:r>
              <w:rPr>
                <w:b/>
              </w:rPr>
              <w:t>İdarenin stratejik amaç ve hedeflerine ulaşamamasına, stratejik amaç ve hedeflerinden çok ciddi derecede sapmasına veya idare tarafından sunulan hizmetlerin uzun süre duraklamasına neden olabilecek olay veya durumlar</w:t>
            </w:r>
          </w:p>
        </w:tc>
      </w:tr>
      <w:tr w:rsidR="00440DAA" w14:paraId="1119AD7E" w14:textId="77777777" w:rsidTr="006F5117">
        <w:trPr>
          <w:trHeight w:val="1466"/>
        </w:trPr>
        <w:tc>
          <w:tcPr>
            <w:tcW w:w="163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FF0000"/>
            <w:vAlign w:val="center"/>
          </w:tcPr>
          <w:p w14:paraId="62CED36C" w14:textId="77777777" w:rsidR="00440DAA" w:rsidRDefault="00000000" w:rsidP="006F5117">
            <w:pPr>
              <w:ind w:left="71"/>
              <w:jc w:val="center"/>
            </w:pPr>
            <w:r>
              <w:rPr>
                <w:b/>
                <w:color w:val="FFFFFF"/>
                <w:sz w:val="40"/>
              </w:rPr>
              <w:t>4</w:t>
            </w:r>
          </w:p>
        </w:tc>
        <w:tc>
          <w:tcPr>
            <w:tcW w:w="1645" w:type="dxa"/>
            <w:tcBorders>
              <w:top w:val="single" w:sz="15" w:space="0" w:color="FF0000"/>
              <w:left w:val="single" w:sz="8" w:space="0" w:color="FFFFFF"/>
              <w:bottom w:val="single" w:sz="15" w:space="0" w:color="E2AC00"/>
              <w:right w:val="single" w:sz="8" w:space="0" w:color="FFFFFF"/>
            </w:tcBorders>
            <w:shd w:val="clear" w:color="auto" w:fill="F2F2F2"/>
            <w:vAlign w:val="center"/>
          </w:tcPr>
          <w:p w14:paraId="3391C428" w14:textId="77777777" w:rsidR="00440DAA" w:rsidRDefault="00000000" w:rsidP="006F5117">
            <w:pPr>
              <w:ind w:left="78"/>
              <w:jc w:val="center"/>
            </w:pPr>
            <w:r>
              <w:rPr>
                <w:b/>
                <w:color w:val="FF0000"/>
                <w:sz w:val="28"/>
              </w:rPr>
              <w:t>Yüksek</w:t>
            </w:r>
          </w:p>
        </w:tc>
        <w:tc>
          <w:tcPr>
            <w:tcW w:w="6433" w:type="dxa"/>
            <w:tcBorders>
              <w:top w:val="single" w:sz="15" w:space="0" w:color="FF0000"/>
              <w:left w:val="single" w:sz="8" w:space="0" w:color="FFFFFF"/>
              <w:bottom w:val="single" w:sz="15" w:space="0" w:color="E2AC00"/>
              <w:right w:val="nil"/>
            </w:tcBorders>
            <w:shd w:val="clear" w:color="auto" w:fill="F2F2F2"/>
            <w:vAlign w:val="center"/>
          </w:tcPr>
          <w:p w14:paraId="7A1EF7E9" w14:textId="77777777" w:rsidR="00440DAA" w:rsidRDefault="00000000" w:rsidP="00CC447F">
            <w:pPr>
              <w:ind w:right="48"/>
              <w:jc w:val="both"/>
            </w:pPr>
            <w:r>
              <w:rPr>
                <w:b/>
              </w:rPr>
              <w:t>İdarenin stratejik amaç ve hedeflerinden önemli derecede sapmasına veya idare tarafından sunulan hizmetlerin önemli bir süre duraklamasına neden olabilecek olay veya durumlar</w:t>
            </w:r>
          </w:p>
        </w:tc>
      </w:tr>
      <w:tr w:rsidR="00440DAA" w14:paraId="0F0123B4" w14:textId="77777777" w:rsidTr="006F5117">
        <w:trPr>
          <w:trHeight w:val="1496"/>
        </w:trPr>
        <w:tc>
          <w:tcPr>
            <w:tcW w:w="163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2AC00"/>
            <w:vAlign w:val="center"/>
          </w:tcPr>
          <w:p w14:paraId="21217A64" w14:textId="77777777" w:rsidR="00440DAA" w:rsidRDefault="00000000" w:rsidP="006F5117">
            <w:pPr>
              <w:ind w:left="71"/>
              <w:jc w:val="center"/>
            </w:pPr>
            <w:r>
              <w:rPr>
                <w:b/>
                <w:color w:val="FFFFFF"/>
                <w:sz w:val="40"/>
              </w:rPr>
              <w:t>3</w:t>
            </w:r>
          </w:p>
        </w:tc>
        <w:tc>
          <w:tcPr>
            <w:tcW w:w="1645" w:type="dxa"/>
            <w:tcBorders>
              <w:top w:val="single" w:sz="15" w:space="0" w:color="E2AC00"/>
              <w:left w:val="single" w:sz="8" w:space="0" w:color="FFFFFF"/>
              <w:bottom w:val="single" w:sz="15" w:space="0" w:color="FFC000"/>
              <w:right w:val="single" w:sz="8" w:space="0" w:color="FFFFFF"/>
            </w:tcBorders>
            <w:shd w:val="clear" w:color="auto" w:fill="F2F2F2"/>
            <w:vAlign w:val="center"/>
          </w:tcPr>
          <w:p w14:paraId="1C6109F9" w14:textId="77777777" w:rsidR="00440DAA" w:rsidRDefault="00000000" w:rsidP="006F5117">
            <w:pPr>
              <w:ind w:left="77"/>
              <w:jc w:val="center"/>
            </w:pPr>
            <w:r>
              <w:rPr>
                <w:b/>
                <w:color w:val="E2AC00"/>
                <w:sz w:val="28"/>
              </w:rPr>
              <w:t>Orta</w:t>
            </w:r>
          </w:p>
        </w:tc>
        <w:tc>
          <w:tcPr>
            <w:tcW w:w="6433" w:type="dxa"/>
            <w:tcBorders>
              <w:top w:val="single" w:sz="15" w:space="0" w:color="E2AC00"/>
              <w:left w:val="single" w:sz="8" w:space="0" w:color="FFFFFF"/>
              <w:bottom w:val="single" w:sz="15" w:space="0" w:color="FFC000"/>
              <w:right w:val="nil"/>
            </w:tcBorders>
            <w:shd w:val="clear" w:color="auto" w:fill="F2F2F2"/>
            <w:vAlign w:val="center"/>
          </w:tcPr>
          <w:p w14:paraId="51C85F69" w14:textId="77777777" w:rsidR="00440DAA" w:rsidRDefault="00000000" w:rsidP="00CC447F">
            <w:pPr>
              <w:ind w:right="297"/>
              <w:jc w:val="both"/>
            </w:pPr>
            <w:r>
              <w:rPr>
                <w:b/>
              </w:rPr>
              <w:t>İdarenin stratejik amaç ve hedeflerinden kabul edilebilir derecede sapmasına veya idare tarafından sunulan hizmetlerin belirli bir süre duraklamasına neden olabilecek olay veya durumlar</w:t>
            </w:r>
          </w:p>
        </w:tc>
      </w:tr>
      <w:tr w:rsidR="00440DAA" w14:paraId="429F6633" w14:textId="77777777" w:rsidTr="006F5117">
        <w:trPr>
          <w:trHeight w:val="1510"/>
        </w:trPr>
        <w:tc>
          <w:tcPr>
            <w:tcW w:w="163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FFCC00"/>
            <w:vAlign w:val="center"/>
          </w:tcPr>
          <w:p w14:paraId="39C35ABA" w14:textId="77777777" w:rsidR="00440DAA" w:rsidRDefault="00000000" w:rsidP="006F5117">
            <w:pPr>
              <w:ind w:left="71"/>
              <w:jc w:val="center"/>
            </w:pPr>
            <w:r>
              <w:rPr>
                <w:b/>
                <w:color w:val="FFFFFF"/>
                <w:sz w:val="40"/>
              </w:rPr>
              <w:t>2</w:t>
            </w:r>
          </w:p>
        </w:tc>
        <w:tc>
          <w:tcPr>
            <w:tcW w:w="1645" w:type="dxa"/>
            <w:tcBorders>
              <w:top w:val="single" w:sz="15" w:space="0" w:color="FFC000"/>
              <w:left w:val="single" w:sz="8" w:space="0" w:color="FFFFFF"/>
              <w:bottom w:val="single" w:sz="15" w:space="0" w:color="00B050"/>
              <w:right w:val="single" w:sz="8" w:space="0" w:color="FFFFFF"/>
            </w:tcBorders>
            <w:shd w:val="clear" w:color="auto" w:fill="F2F2F2"/>
            <w:vAlign w:val="center"/>
          </w:tcPr>
          <w:p w14:paraId="167C5D1A" w14:textId="77777777" w:rsidR="00440DAA" w:rsidRDefault="00000000" w:rsidP="006F5117">
            <w:pPr>
              <w:ind w:left="81"/>
              <w:jc w:val="center"/>
            </w:pPr>
            <w:r>
              <w:rPr>
                <w:b/>
                <w:color w:val="FFCC00"/>
                <w:sz w:val="28"/>
              </w:rPr>
              <w:t>Düşük</w:t>
            </w:r>
          </w:p>
        </w:tc>
        <w:tc>
          <w:tcPr>
            <w:tcW w:w="6433" w:type="dxa"/>
            <w:tcBorders>
              <w:top w:val="single" w:sz="15" w:space="0" w:color="FFC000"/>
              <w:left w:val="single" w:sz="8" w:space="0" w:color="FFFFFF"/>
              <w:bottom w:val="single" w:sz="15" w:space="0" w:color="00B050"/>
              <w:right w:val="nil"/>
            </w:tcBorders>
            <w:shd w:val="clear" w:color="auto" w:fill="F2F2F2"/>
            <w:vAlign w:val="center"/>
          </w:tcPr>
          <w:p w14:paraId="3C0C6585" w14:textId="77777777" w:rsidR="00440DAA" w:rsidRDefault="00000000" w:rsidP="00CC447F">
            <w:pPr>
              <w:ind w:right="201"/>
              <w:jc w:val="both"/>
            </w:pPr>
            <w:r>
              <w:rPr>
                <w:b/>
              </w:rPr>
              <w:t>İdarenin stratejik amaç ve hedeflerine ulaşmasında düşük seviyede etkisi olabilecek olay veya durumlar</w:t>
            </w:r>
          </w:p>
        </w:tc>
      </w:tr>
      <w:tr w:rsidR="00440DAA" w14:paraId="1A507800" w14:textId="77777777" w:rsidTr="006F5117">
        <w:trPr>
          <w:trHeight w:val="1527"/>
        </w:trPr>
        <w:tc>
          <w:tcPr>
            <w:tcW w:w="163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00B050"/>
            <w:vAlign w:val="center"/>
          </w:tcPr>
          <w:p w14:paraId="782085EB" w14:textId="77777777" w:rsidR="00440DAA" w:rsidRDefault="00000000" w:rsidP="006F5117">
            <w:pPr>
              <w:ind w:left="71"/>
              <w:jc w:val="center"/>
            </w:pPr>
            <w:r>
              <w:rPr>
                <w:b/>
                <w:color w:val="FFFFFF"/>
                <w:sz w:val="40"/>
              </w:rPr>
              <w:t>1</w:t>
            </w:r>
          </w:p>
        </w:tc>
        <w:tc>
          <w:tcPr>
            <w:tcW w:w="1645" w:type="dxa"/>
            <w:tcBorders>
              <w:top w:val="single" w:sz="15" w:space="0" w:color="00B050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2F2F2"/>
            <w:vAlign w:val="center"/>
          </w:tcPr>
          <w:p w14:paraId="12BE8EF2" w14:textId="77777777" w:rsidR="00440DAA" w:rsidRDefault="00000000" w:rsidP="006F5117">
            <w:pPr>
              <w:ind w:left="173"/>
            </w:pPr>
            <w:r>
              <w:rPr>
                <w:b/>
                <w:color w:val="00B050"/>
                <w:sz w:val="28"/>
              </w:rPr>
              <w:t>Çok Düşük</w:t>
            </w:r>
          </w:p>
        </w:tc>
        <w:tc>
          <w:tcPr>
            <w:tcW w:w="6433" w:type="dxa"/>
            <w:tcBorders>
              <w:top w:val="single" w:sz="15" w:space="0" w:color="00B050"/>
              <w:left w:val="single" w:sz="8" w:space="0" w:color="FFFFFF"/>
              <w:bottom w:val="nil"/>
              <w:right w:val="nil"/>
            </w:tcBorders>
            <w:shd w:val="clear" w:color="auto" w:fill="F2F2F2"/>
            <w:vAlign w:val="center"/>
          </w:tcPr>
          <w:p w14:paraId="337E9615" w14:textId="77777777" w:rsidR="00440DAA" w:rsidRDefault="00000000" w:rsidP="00CC447F">
            <w:pPr>
              <w:ind w:right="254"/>
              <w:jc w:val="both"/>
            </w:pPr>
            <w:r>
              <w:rPr>
                <w:b/>
              </w:rPr>
              <w:t>İdarenin stratejik amaç ve hedeflerine ulaşmasında çok düşük, kolaylıkla gözlemlenemeyecek seviyede etkisi olabilecek olay veya durumlar</w:t>
            </w:r>
          </w:p>
        </w:tc>
      </w:tr>
    </w:tbl>
    <w:p w14:paraId="1C185FB5" w14:textId="58A8EB3A" w:rsidR="00640512" w:rsidRPr="006F5117" w:rsidRDefault="006F5117" w:rsidP="006F5117">
      <w:pPr>
        <w:jc w:val="center"/>
        <w:rPr>
          <w:b/>
          <w:bCs/>
          <w:sz w:val="24"/>
        </w:rPr>
      </w:pPr>
      <w:r w:rsidRPr="006F5117">
        <w:rPr>
          <w:b/>
          <w:bCs/>
          <w:sz w:val="24"/>
        </w:rPr>
        <w:t>EK:3 ETKİ SEVİYELERİ</w:t>
      </w:r>
    </w:p>
    <w:sectPr w:rsidR="00640512" w:rsidRPr="006F5117">
      <w:pgSz w:w="11904" w:h="16834"/>
      <w:pgMar w:top="1099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DAA"/>
    <w:rsid w:val="00440DAA"/>
    <w:rsid w:val="00592403"/>
    <w:rsid w:val="00640512"/>
    <w:rsid w:val="006F5117"/>
    <w:rsid w:val="00771000"/>
    <w:rsid w:val="008606A1"/>
    <w:rsid w:val="00A336D9"/>
    <w:rsid w:val="00CC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89BCE"/>
  <w15:docId w15:val="{87C003E5-8C82-4BB3-8EBC-DBC59E7F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STRATEJİ</dc:creator>
  <cp:keywords/>
  <cp:lastModifiedBy>MUHASEBE</cp:lastModifiedBy>
  <cp:revision>3</cp:revision>
  <dcterms:created xsi:type="dcterms:W3CDTF">2025-11-27T12:32:00Z</dcterms:created>
  <dcterms:modified xsi:type="dcterms:W3CDTF">2025-11-27T12:37:00Z</dcterms:modified>
</cp:coreProperties>
</file>